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4432" w14:textId="194D503A" w:rsidR="000C576D" w:rsidRPr="00870DF2" w:rsidRDefault="005C0910" w:rsidP="00EB1107">
      <w:pPr>
        <w:pStyle w:val="a8"/>
        <w:rPr>
          <w:rFonts w:eastAsia="Times New Roman"/>
          <w:color w:val="333333"/>
          <w:sz w:val="4"/>
          <w:szCs w:val="4"/>
          <w:lang w:eastAsia="el-GR"/>
        </w:rPr>
      </w:pPr>
      <w:r>
        <w:rPr>
          <w:rFonts w:eastAsia="Times New Roman"/>
          <w:noProof/>
          <w:lang w:val="el-GR" w:eastAsia="el-GR"/>
        </w:rPr>
        <w:drawing>
          <wp:anchor distT="0" distB="0" distL="114300" distR="114300" simplePos="0" relativeHeight="251667456" behindDoc="1" locked="0" layoutInCell="1" allowOverlap="1" wp14:anchorId="3E5E7F1C" wp14:editId="136F675A">
            <wp:simplePos x="0" y="0"/>
            <wp:positionH relativeFrom="column">
              <wp:posOffset>2851785</wp:posOffset>
            </wp:positionH>
            <wp:positionV relativeFrom="paragraph">
              <wp:posOffset>0</wp:posOffset>
            </wp:positionV>
            <wp:extent cx="1190625" cy="1190625"/>
            <wp:effectExtent l="0" t="0" r="0" b="0"/>
            <wp:wrapTight wrapText="bothSides">
              <wp:wrapPolygon edited="0">
                <wp:start x="12096" y="0"/>
                <wp:lineTo x="346" y="4493"/>
                <wp:lineTo x="6221" y="21082"/>
                <wp:lineTo x="10368" y="21082"/>
                <wp:lineTo x="13133" y="20390"/>
                <wp:lineTo x="20736" y="17626"/>
                <wp:lineTo x="20736" y="16589"/>
                <wp:lineTo x="19008" y="11059"/>
                <wp:lineTo x="15898" y="5530"/>
                <wp:lineTo x="13824" y="0"/>
                <wp:lineTo x="12096" y="0"/>
              </wp:wrapPolygon>
            </wp:wrapTight>
            <wp:docPr id="141436414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C2A08" w14:textId="3B354842" w:rsidR="00EB1107" w:rsidRDefault="008A7FDC" w:rsidP="000C576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444444"/>
          <w:lang w:val="el-GR" w:eastAsia="el-GR"/>
        </w:rPr>
      </w:pPr>
      <w:r>
        <w:rPr>
          <w:rFonts w:eastAsia="Times New Roman" w:cstheme="minorHAnsi"/>
          <w:noProof/>
          <w:color w:val="444444"/>
          <w:lang w:val="el-GR" w:eastAsia="el-GR"/>
        </w:rPr>
        <w:drawing>
          <wp:inline distT="0" distB="0" distL="0" distR="0" wp14:anchorId="604C4A1E" wp14:editId="2A7517B1">
            <wp:extent cx="1466850" cy="1027892"/>
            <wp:effectExtent l="0" t="0" r="0" b="0"/>
            <wp:docPr id="1486143981" name="Εικόνα 1" descr="Εικόνα που περιέχει καρτούν, γραφικά, γραφιστική, αστέρι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43981" name="Εικόνα 1" descr="Εικόνα που περιέχει καρτούν, γραφικά, γραφιστική, αστέρι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752" cy="103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center" w:tblpY="71"/>
        <w:tblW w:w="10201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201"/>
      </w:tblGrid>
      <w:tr w:rsidR="00851E98" w:rsidRPr="005C338B" w14:paraId="300D43A2" w14:textId="77777777" w:rsidTr="00595E6B">
        <w:trPr>
          <w:trHeight w:val="836"/>
        </w:trPr>
        <w:tc>
          <w:tcPr>
            <w:tcW w:w="10201" w:type="dxa"/>
            <w:shd w:val="clear" w:color="auto" w:fill="9CC2E5" w:themeFill="accent1" w:themeFillTint="99"/>
            <w:vAlign w:val="center"/>
          </w:tcPr>
          <w:p w14:paraId="522351FD" w14:textId="119DDFDD" w:rsidR="00851E98" w:rsidRPr="0062449A" w:rsidRDefault="00E36602" w:rsidP="00595E6B">
            <w:pPr>
              <w:jc w:val="center"/>
              <w:rPr>
                <w:rFonts w:ascii="Verdana" w:hAnsi="Verdana" w:cs="Tahoma"/>
                <w:b/>
                <w:sz w:val="19"/>
                <w:szCs w:val="19"/>
              </w:rPr>
            </w:pPr>
            <w:r>
              <w:rPr>
                <w:rFonts w:ascii="Verdana" w:hAnsi="Verdana" w:cs="Tahoma"/>
                <w:b/>
                <w:sz w:val="19"/>
                <w:szCs w:val="19"/>
              </w:rPr>
              <w:t>Ανακοίνωση</w:t>
            </w:r>
            <w:r w:rsidR="00AF35DA" w:rsidRPr="00AF35DA">
              <w:rPr>
                <w:rFonts w:ascii="Verdana" w:hAnsi="Verdana" w:cs="Tahoma"/>
                <w:b/>
                <w:sz w:val="19"/>
                <w:szCs w:val="19"/>
              </w:rPr>
              <w:t xml:space="preserve"> </w:t>
            </w:r>
            <w:r>
              <w:rPr>
                <w:rFonts w:ascii="Verdana" w:hAnsi="Verdana" w:cs="Tahoma"/>
                <w:b/>
                <w:sz w:val="19"/>
                <w:szCs w:val="19"/>
              </w:rPr>
              <w:t xml:space="preserve">- </w:t>
            </w:r>
            <w:r w:rsidR="00851E98">
              <w:rPr>
                <w:rFonts w:ascii="Verdana" w:hAnsi="Verdana" w:cs="Tahoma"/>
                <w:b/>
                <w:sz w:val="19"/>
                <w:szCs w:val="19"/>
              </w:rPr>
              <w:t xml:space="preserve">Πρόσκληση </w:t>
            </w:r>
            <w:r w:rsidR="00987286">
              <w:rPr>
                <w:rFonts w:ascii="Verdana" w:hAnsi="Verdana" w:cs="Tahoma"/>
                <w:b/>
                <w:sz w:val="19"/>
                <w:szCs w:val="19"/>
              </w:rPr>
              <w:t xml:space="preserve">εκδήλωσης ενδιαφέροντος </w:t>
            </w:r>
            <w:r w:rsidR="00851E98">
              <w:rPr>
                <w:rFonts w:ascii="Verdana" w:hAnsi="Verdana" w:cs="Tahoma"/>
                <w:b/>
                <w:sz w:val="19"/>
                <w:szCs w:val="19"/>
              </w:rPr>
              <w:t xml:space="preserve">συμμετοχής </w:t>
            </w:r>
            <w:r w:rsidR="00AF35DA">
              <w:rPr>
                <w:rFonts w:ascii="Verdana" w:hAnsi="Verdana" w:cs="Tahoma"/>
                <w:b/>
                <w:sz w:val="19"/>
                <w:szCs w:val="19"/>
              </w:rPr>
              <w:t xml:space="preserve">παραγωγών και </w:t>
            </w:r>
            <w:r>
              <w:rPr>
                <w:rFonts w:ascii="Verdana" w:hAnsi="Verdana" w:cs="Tahoma"/>
                <w:b/>
                <w:sz w:val="19"/>
                <w:szCs w:val="19"/>
              </w:rPr>
              <w:t xml:space="preserve">επιχειρηματιών </w:t>
            </w:r>
            <w:r w:rsidR="00851E98">
              <w:rPr>
                <w:rFonts w:ascii="Verdana" w:hAnsi="Verdana" w:cs="Tahoma"/>
                <w:b/>
                <w:sz w:val="19"/>
                <w:szCs w:val="19"/>
              </w:rPr>
              <w:t xml:space="preserve">της περιοχής της </w:t>
            </w:r>
            <w:r w:rsidR="005C338B">
              <w:rPr>
                <w:rFonts w:ascii="Verdana" w:hAnsi="Verdana" w:cs="Tahoma"/>
                <w:b/>
                <w:sz w:val="19"/>
                <w:szCs w:val="19"/>
              </w:rPr>
              <w:t>Π.Ε. ΑΧΑΪΑΣ</w:t>
            </w:r>
            <w:r w:rsidR="00851E98">
              <w:rPr>
                <w:rFonts w:ascii="Verdana" w:hAnsi="Verdana" w:cs="Tahoma"/>
                <w:b/>
                <w:sz w:val="19"/>
                <w:szCs w:val="19"/>
              </w:rPr>
              <w:t xml:space="preserve"> (περιοχή παρέμβασης της ΟΤΔ </w:t>
            </w:r>
            <w:r w:rsidR="005C338B">
              <w:rPr>
                <w:rFonts w:ascii="Verdana" w:hAnsi="Verdana" w:cs="Tahoma"/>
                <w:b/>
                <w:sz w:val="19"/>
                <w:szCs w:val="19"/>
              </w:rPr>
              <w:t>ΑΧΑΪΑ-ΑΝΑΠΤΥΞΙΑΚΗ Α.Ε.</w:t>
            </w:r>
            <w:r w:rsidR="00851E98">
              <w:rPr>
                <w:rFonts w:ascii="Verdana" w:hAnsi="Verdana" w:cs="Tahoma"/>
                <w:b/>
                <w:sz w:val="19"/>
                <w:szCs w:val="19"/>
              </w:rPr>
              <w:t>) σε</w:t>
            </w:r>
            <w:r w:rsidR="00987286">
              <w:rPr>
                <w:rFonts w:ascii="Verdana" w:hAnsi="Verdana" w:cs="Tahoma"/>
                <w:b/>
                <w:sz w:val="19"/>
                <w:szCs w:val="19"/>
              </w:rPr>
              <w:t xml:space="preserve"> </w:t>
            </w:r>
            <w:r w:rsidR="00FA433F">
              <w:rPr>
                <w:rFonts w:ascii="Verdana" w:hAnsi="Verdana" w:cs="Tahoma"/>
                <w:b/>
                <w:sz w:val="19"/>
                <w:szCs w:val="19"/>
              </w:rPr>
              <w:t xml:space="preserve">έκθεση παρουσίασης τοπικών προϊόντων και γεύσεων </w:t>
            </w:r>
          </w:p>
        </w:tc>
      </w:tr>
    </w:tbl>
    <w:p w14:paraId="07E866D6" w14:textId="77777777" w:rsidR="004D6F98" w:rsidRPr="00855B10" w:rsidRDefault="004D6F98" w:rsidP="009840B0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444444"/>
          <w:sz w:val="10"/>
          <w:szCs w:val="10"/>
          <w:lang w:val="el-GR" w:eastAsia="el-GR"/>
        </w:rPr>
      </w:pPr>
    </w:p>
    <w:p w14:paraId="4E2C6658" w14:textId="625672E3" w:rsidR="00FA433F" w:rsidRDefault="00914F5F" w:rsidP="00FA433F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>
        <w:rPr>
          <w:rFonts w:ascii="Verdana" w:hAnsi="Verdana" w:cs="Verdana"/>
          <w:bCs/>
          <w:sz w:val="19"/>
          <w:szCs w:val="19"/>
          <w:lang w:val="el-GR"/>
        </w:rPr>
        <w:t xml:space="preserve">Η </w:t>
      </w:r>
      <w:r w:rsidR="00B710D0">
        <w:rPr>
          <w:rFonts w:ascii="Verdana" w:hAnsi="Verdana" w:cs="Verdana"/>
          <w:bCs/>
          <w:sz w:val="19"/>
          <w:szCs w:val="19"/>
          <w:lang w:val="el-GR"/>
        </w:rPr>
        <w:t>ΑΧΑΪΑ-ΑΝΑΠΤΥΞΙΑΚΗ Α.Ε.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 σε συνεργασία με τους εταίρους του Σχεδίου Διατοπικής Συνεργασίας με τίτλο «</w:t>
      </w:r>
      <w:r w:rsidR="00AF35DA">
        <w:rPr>
          <w:rFonts w:ascii="Verdana" w:hAnsi="Verdana" w:cs="Verdana"/>
          <w:bCs/>
          <w:sz w:val="19"/>
          <w:szCs w:val="19"/>
          <w:lang w:val="el-GR"/>
        </w:rPr>
        <w:t>Γεύσεις Ε</w:t>
      </w:r>
      <w:r w:rsidR="005C0910">
        <w:rPr>
          <w:rFonts w:ascii="Verdana" w:hAnsi="Verdana" w:cs="Verdana"/>
          <w:bCs/>
          <w:sz w:val="19"/>
          <w:szCs w:val="19"/>
          <w:lang w:val="el-GR"/>
        </w:rPr>
        <w:t>λλήνων εκλεκτές ΙΙ: Ελληνικός γαστρονομικός πολιτισμός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» </w:t>
      </w:r>
      <w:r w:rsidR="00E36602" w:rsidRPr="00E36602">
        <w:rPr>
          <w:rFonts w:ascii="Verdana" w:hAnsi="Verdana" w:cs="Verdana"/>
          <w:bCs/>
          <w:sz w:val="19"/>
          <w:szCs w:val="19"/>
          <w:lang w:val="el-GR"/>
        </w:rPr>
        <w:t xml:space="preserve">του τοπικού προγράμματος </w:t>
      </w:r>
      <w:r w:rsidR="007E2DD7">
        <w:rPr>
          <w:rFonts w:ascii="Verdana" w:hAnsi="Verdana" w:cs="Verdana"/>
          <w:bCs/>
          <w:sz w:val="19"/>
          <w:szCs w:val="19"/>
          <w:lang w:val="en-GB"/>
        </w:rPr>
        <w:t>CLLD</w:t>
      </w:r>
      <w:r w:rsidR="007E2DD7" w:rsidRPr="007E2DD7">
        <w:rPr>
          <w:rFonts w:ascii="Verdana" w:hAnsi="Verdana" w:cs="Verdana"/>
          <w:bCs/>
          <w:sz w:val="19"/>
          <w:szCs w:val="19"/>
          <w:lang w:val="el-GR"/>
        </w:rPr>
        <w:t>/</w:t>
      </w:r>
      <w:r w:rsidR="00E36602" w:rsidRPr="00E36602">
        <w:rPr>
          <w:rFonts w:ascii="Verdana" w:hAnsi="Verdana" w:cs="Verdana"/>
          <w:bCs/>
          <w:sz w:val="19"/>
          <w:szCs w:val="19"/>
          <w:lang w:val="el-GR"/>
        </w:rPr>
        <w:t>LEADER, υπομέτρο 19.3 του Μέτρου 19 του ΠΑΑ 2014-2020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, διοργανώνει 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>την έκθεση «</w:t>
      </w:r>
      <w:r w:rsidR="00FA433F" w:rsidRPr="00F74C25">
        <w:rPr>
          <w:rFonts w:ascii="Verdana" w:hAnsi="Verdana" w:cs="Verdana"/>
          <w:b/>
          <w:sz w:val="19"/>
          <w:szCs w:val="19"/>
          <w:lang w:val="el-GR"/>
        </w:rPr>
        <w:t>Η άνοιξη των τοπικών προϊόντων και γεύσεων»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 xml:space="preserve"> που θα πραγματοποιηθεί</w:t>
      </w:r>
      <w:r w:rsidR="008A7FDC">
        <w:rPr>
          <w:rFonts w:ascii="Verdana" w:hAnsi="Verdana" w:cs="Verdana"/>
          <w:bCs/>
          <w:sz w:val="19"/>
          <w:szCs w:val="19"/>
          <w:lang w:val="el-GR"/>
        </w:rPr>
        <w:t>,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>ανά περιφέρεια</w:t>
      </w:r>
      <w:r w:rsidR="008A7FDC">
        <w:rPr>
          <w:rFonts w:ascii="Verdana" w:hAnsi="Verdana" w:cs="Verdana"/>
          <w:bCs/>
          <w:sz w:val="19"/>
          <w:szCs w:val="19"/>
          <w:lang w:val="el-GR"/>
        </w:rPr>
        <w:t>,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 xml:space="preserve"> τα Σαββατοκύριακα του 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>Μ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>αΐ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>ο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>υ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8A7FDC">
        <w:rPr>
          <w:rFonts w:ascii="Verdana" w:hAnsi="Verdana" w:cs="Verdana"/>
          <w:bCs/>
          <w:sz w:val="19"/>
          <w:szCs w:val="19"/>
          <w:lang w:val="el-GR"/>
        </w:rPr>
        <w:t xml:space="preserve">2025 </w:t>
      </w:r>
      <w:r w:rsidR="00D07FD3">
        <w:rPr>
          <w:rFonts w:ascii="Verdana" w:hAnsi="Verdana" w:cs="Verdana"/>
          <w:bCs/>
          <w:sz w:val="19"/>
          <w:szCs w:val="19"/>
          <w:lang w:val="el-GR"/>
        </w:rPr>
        <w:t xml:space="preserve">στην </w:t>
      </w:r>
      <w:r w:rsidR="00470673" w:rsidRPr="00470673">
        <w:rPr>
          <w:rFonts w:ascii="Verdana" w:hAnsi="Verdana" w:cs="Verdana"/>
          <w:bCs/>
          <w:sz w:val="19"/>
          <w:szCs w:val="19"/>
          <w:lang w:val="el-GR"/>
        </w:rPr>
        <w:t>Κεντρική Αγορά Τροφίμων στο Ρέντη</w:t>
      </w:r>
      <w:r w:rsidR="00470673">
        <w:rPr>
          <w:rFonts w:ascii="Verdana" w:hAnsi="Verdana" w:cs="Verdana"/>
          <w:bCs/>
          <w:sz w:val="19"/>
          <w:szCs w:val="19"/>
          <w:lang w:val="el-GR"/>
        </w:rPr>
        <w:t xml:space="preserve">/ Πτέρυγα Καταναλωτή. </w:t>
      </w:r>
    </w:p>
    <w:p w14:paraId="50F709F9" w14:textId="0493E723" w:rsidR="00470673" w:rsidRDefault="00470673" w:rsidP="00470673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470673">
        <w:rPr>
          <w:rFonts w:ascii="Verdana" w:hAnsi="Verdana" w:cs="Verdana"/>
          <w:bCs/>
          <w:sz w:val="19"/>
          <w:szCs w:val="19"/>
          <w:lang w:val="el-GR"/>
        </w:rPr>
        <w:t xml:space="preserve">Η αγορά του καταναλωτή λειτουργεί εντός του ΟΚΑΑ και τα Σαββατοκύριακα 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συγκεντρώνει </w:t>
      </w:r>
      <w:r w:rsidRPr="00470673">
        <w:rPr>
          <w:rFonts w:ascii="Verdana" w:hAnsi="Verdana" w:cs="Verdana"/>
          <w:bCs/>
          <w:sz w:val="19"/>
          <w:szCs w:val="19"/>
          <w:lang w:val="el-GR"/>
        </w:rPr>
        <w:t>χιλιάδες επισκέπτες – καταναλωτές.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</w:p>
    <w:p w14:paraId="475CCDB1" w14:textId="5BB0CF62" w:rsidR="00470673" w:rsidRPr="00470673" w:rsidRDefault="00470673" w:rsidP="00470673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2070EC">
        <w:rPr>
          <w:rFonts w:ascii="Verdana" w:hAnsi="Verdana" w:cs="Verdana"/>
          <w:bCs/>
          <w:sz w:val="19"/>
          <w:szCs w:val="19"/>
          <w:lang w:val="el-GR"/>
        </w:rPr>
        <w:t xml:space="preserve">Στο περιθώριο της έκθεσης θα οργανωθούν </w:t>
      </w:r>
      <w:proofErr w:type="spellStart"/>
      <w:r w:rsidRPr="002070EC">
        <w:rPr>
          <w:rFonts w:ascii="Verdana" w:hAnsi="Verdana" w:cs="Verdana"/>
          <w:bCs/>
          <w:sz w:val="19"/>
          <w:szCs w:val="19"/>
          <w:lang w:val="el-GR"/>
        </w:rPr>
        <w:t>event</w:t>
      </w:r>
      <w:proofErr w:type="spellEnd"/>
      <w:r w:rsidRPr="002070EC">
        <w:rPr>
          <w:rFonts w:ascii="Verdana" w:hAnsi="Verdana" w:cs="Verdana"/>
          <w:bCs/>
          <w:sz w:val="19"/>
          <w:szCs w:val="19"/>
          <w:lang w:val="el-GR"/>
        </w:rPr>
        <w:t xml:space="preserve"> γαστρονομίας και γευσιγνωσίας 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που</w:t>
      </w:r>
      <w:r w:rsidRPr="002070EC">
        <w:rPr>
          <w:rFonts w:ascii="Verdana" w:hAnsi="Verdana" w:cs="Verdana"/>
          <w:bCs/>
          <w:sz w:val="19"/>
          <w:szCs w:val="19"/>
          <w:lang w:val="el-GR"/>
        </w:rPr>
        <w:t xml:space="preserve"> θα πλαισιωθούν 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από</w:t>
      </w:r>
      <w:r w:rsidRPr="002070EC">
        <w:rPr>
          <w:rFonts w:ascii="Verdana" w:hAnsi="Verdana" w:cs="Verdana"/>
          <w:bCs/>
          <w:sz w:val="19"/>
          <w:szCs w:val="19"/>
          <w:lang w:val="el-GR"/>
        </w:rPr>
        <w:t xml:space="preserve"> μουσικές εκδηλώσεις και αφιερώματα, ενώ στο κλείσιμο της Έκθεσης θα διοργανωθεί συνέδριο για την ανάδειξη του πλούτου της ελληνικής υπαίθρου, την παρουσίαση των αποτελεσμάτων του έργου, των δικτυώσεων – συνεργασιών 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που επιτεύχθηκαν με</w:t>
      </w:r>
      <w:r w:rsidRPr="002070EC">
        <w:rPr>
          <w:rFonts w:ascii="Verdana" w:hAnsi="Verdana" w:cs="Verdana"/>
          <w:bCs/>
          <w:sz w:val="19"/>
          <w:szCs w:val="19"/>
          <w:lang w:val="el-GR"/>
        </w:rPr>
        <w:t xml:space="preserve"> την προβολή καλών πρακτικών βιώσιμης ανάπτυξης</w:t>
      </w:r>
      <w:r w:rsidR="002070EC" w:rsidRPr="002070EC">
        <w:rPr>
          <w:rFonts w:ascii="Verdana" w:hAnsi="Verdana" w:cs="Verdana"/>
          <w:bCs/>
          <w:sz w:val="19"/>
          <w:szCs w:val="19"/>
          <w:lang w:val="el-GR"/>
        </w:rPr>
        <w:t xml:space="preserve">. </w:t>
      </w:r>
    </w:p>
    <w:p w14:paraId="2748B37F" w14:textId="69224651" w:rsidR="00A30369" w:rsidRPr="00026F40" w:rsidRDefault="00A30369" w:rsidP="009840B0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>
        <w:rPr>
          <w:rFonts w:ascii="Verdana" w:hAnsi="Verdana" w:cs="Verdana"/>
          <w:bCs/>
          <w:sz w:val="19"/>
          <w:szCs w:val="19"/>
          <w:lang w:val="el-GR"/>
        </w:rPr>
        <w:t xml:space="preserve">Στην 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 xml:space="preserve">έκθεση 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καλούνται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 να συμμετ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άσχουν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 xml:space="preserve">παραγωγοί, αγρότες και 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επιχειρηματίες (στον τομέα 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 xml:space="preserve">της γαστρονομίας, του τουρισμού και της μεταποίησης) </w:t>
      </w:r>
      <w:r>
        <w:rPr>
          <w:rFonts w:ascii="Verdana" w:hAnsi="Verdana" w:cs="Verdana"/>
          <w:bCs/>
          <w:sz w:val="19"/>
          <w:szCs w:val="19"/>
          <w:lang w:val="el-GR"/>
        </w:rPr>
        <w:t>που δραστηριοποιούνται στην</w:t>
      </w:r>
      <w:r w:rsidRPr="00A30369">
        <w:rPr>
          <w:rFonts w:ascii="Verdana" w:hAnsi="Verdana" w:cs="Verdana"/>
          <w:bCs/>
          <w:sz w:val="19"/>
          <w:szCs w:val="19"/>
          <w:lang w:val="el-GR"/>
        </w:rPr>
        <w:t xml:space="preserve"> περιοχή της </w:t>
      </w:r>
      <w:r w:rsidR="006C0470">
        <w:rPr>
          <w:rFonts w:ascii="Verdana" w:hAnsi="Verdana" w:cs="Verdana"/>
          <w:bCs/>
          <w:sz w:val="19"/>
          <w:szCs w:val="19"/>
          <w:lang w:val="el-GR"/>
        </w:rPr>
        <w:t>Π.Ε. Αχαΐας</w:t>
      </w:r>
      <w:r w:rsidRPr="00A30369">
        <w:rPr>
          <w:rFonts w:ascii="Verdana" w:hAnsi="Verdana" w:cs="Verdana"/>
          <w:bCs/>
          <w:sz w:val="19"/>
          <w:szCs w:val="19"/>
          <w:lang w:val="el-GR"/>
        </w:rPr>
        <w:t xml:space="preserve"> (περιοχή παρέμβασης της ΟΤΔ </w:t>
      </w:r>
      <w:r w:rsidR="006C0470" w:rsidRPr="006C0470">
        <w:rPr>
          <w:rFonts w:ascii="Verdana" w:hAnsi="Verdana" w:cs="Verdana"/>
          <w:bCs/>
          <w:sz w:val="19"/>
          <w:szCs w:val="19"/>
          <w:lang w:val="el-GR"/>
        </w:rPr>
        <w:t>ΑΧΑΪΑ – ΑΝΑΠΤΥΞΙΑΚΗ Α.Ε.</w:t>
      </w:r>
      <w:r w:rsidRPr="00A30369">
        <w:rPr>
          <w:rFonts w:ascii="Verdana" w:hAnsi="Verdana" w:cs="Verdana"/>
          <w:bCs/>
          <w:sz w:val="19"/>
          <w:szCs w:val="19"/>
          <w:lang w:val="el-GR"/>
        </w:rPr>
        <w:t>)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 xml:space="preserve"> είτε δια ζώσης</w:t>
      </w:r>
      <w:r w:rsidR="002D69BA">
        <w:rPr>
          <w:rFonts w:ascii="Verdana" w:hAnsi="Verdana" w:cs="Verdana"/>
          <w:bCs/>
          <w:sz w:val="19"/>
          <w:szCs w:val="19"/>
          <w:lang w:val="el-GR"/>
        </w:rPr>
        <w:t>,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 xml:space="preserve"> είτε υβριδικά</w:t>
      </w:r>
      <w:r w:rsidR="00F74C25">
        <w:rPr>
          <w:rFonts w:ascii="Verdana" w:hAnsi="Verdana" w:cs="Verdana"/>
          <w:bCs/>
          <w:sz w:val="19"/>
          <w:szCs w:val="19"/>
          <w:lang w:val="el-GR"/>
        </w:rPr>
        <w:t xml:space="preserve"> (μέσω διαδικτύου ή μέσω ψηφιακής παρουσίας σε διαμορφωμένη πλατφόρμα)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, είτε αποστέλλοντας τα προϊόντα τους</w:t>
      </w:r>
      <w:r w:rsidR="00026F40" w:rsidRPr="00026F40">
        <w:rPr>
          <w:rFonts w:ascii="Verdana" w:hAnsi="Verdana" w:cs="Verdana"/>
          <w:bCs/>
          <w:sz w:val="19"/>
          <w:szCs w:val="19"/>
          <w:lang w:val="el-GR"/>
        </w:rPr>
        <w:t>.</w:t>
      </w:r>
    </w:p>
    <w:p w14:paraId="2AC3B258" w14:textId="3AE8C5F8" w:rsidR="00BD20E6" w:rsidRDefault="001941FA" w:rsidP="009840B0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1941FA">
        <w:rPr>
          <w:rFonts w:ascii="Verdana" w:hAnsi="Verdana" w:cs="Verdana"/>
          <w:bCs/>
          <w:sz w:val="19"/>
          <w:szCs w:val="19"/>
          <w:lang w:val="el-GR"/>
        </w:rPr>
        <w:t xml:space="preserve">Κατά τη διάρκεια της 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>έκθεση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>ς, οι συμμετέχοντες</w:t>
      </w:r>
      <w:r w:rsidRPr="001941FA">
        <w:rPr>
          <w:rFonts w:ascii="Verdana" w:hAnsi="Verdana" w:cs="Verdana"/>
          <w:bCs/>
          <w:sz w:val="19"/>
          <w:szCs w:val="19"/>
          <w:lang w:val="el-GR"/>
        </w:rPr>
        <w:t xml:space="preserve"> θα έχουν την ευκαιρία</w:t>
      </w:r>
      <w:r w:rsidR="00BD20E6">
        <w:rPr>
          <w:rFonts w:ascii="Verdana" w:hAnsi="Verdana" w:cs="Verdana"/>
          <w:bCs/>
          <w:sz w:val="19"/>
          <w:szCs w:val="19"/>
          <w:lang w:val="el-GR"/>
        </w:rPr>
        <w:t>:</w:t>
      </w:r>
    </w:p>
    <w:p w14:paraId="2E93D00C" w14:textId="06FEDD87" w:rsidR="00FA433F" w:rsidRPr="00F74C25" w:rsidRDefault="00FA433F" w:rsidP="00F74C25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F74C25">
        <w:rPr>
          <w:rFonts w:ascii="Verdana" w:hAnsi="Verdana" w:cs="Verdana"/>
          <w:bCs/>
          <w:sz w:val="19"/>
          <w:szCs w:val="19"/>
          <w:lang w:val="el-GR"/>
        </w:rPr>
        <w:t>να εκθέ</w:t>
      </w:r>
      <w:r w:rsidR="003750D1" w:rsidRPr="00F74C25">
        <w:rPr>
          <w:rFonts w:ascii="Verdana" w:hAnsi="Verdana" w:cs="Verdana"/>
          <w:bCs/>
          <w:sz w:val="19"/>
          <w:szCs w:val="19"/>
          <w:lang w:val="el-GR"/>
        </w:rPr>
        <w:t>σ</w:t>
      </w:r>
      <w:r w:rsidRPr="00F74C25">
        <w:rPr>
          <w:rFonts w:ascii="Verdana" w:hAnsi="Verdana" w:cs="Verdana"/>
          <w:bCs/>
          <w:sz w:val="19"/>
          <w:szCs w:val="19"/>
          <w:lang w:val="el-GR"/>
        </w:rPr>
        <w:t xml:space="preserve">ουν τα προϊόντα τους </w:t>
      </w:r>
      <w:r w:rsidR="003750D1" w:rsidRPr="00F74C25">
        <w:rPr>
          <w:rFonts w:ascii="Verdana" w:hAnsi="Verdana" w:cs="Verdana"/>
          <w:bCs/>
          <w:sz w:val="19"/>
          <w:szCs w:val="19"/>
          <w:lang w:val="el-GR"/>
        </w:rPr>
        <w:t xml:space="preserve">σε διαμορφωμένα </w:t>
      </w:r>
      <w:r w:rsidR="003750D1" w:rsidRPr="00F74C25">
        <w:rPr>
          <w:rFonts w:ascii="Verdana" w:hAnsi="Verdana" w:cs="Verdana"/>
          <w:bCs/>
          <w:sz w:val="19"/>
          <w:szCs w:val="19"/>
        </w:rPr>
        <w:t>stands</w:t>
      </w:r>
      <w:r w:rsidR="003750D1" w:rsidRPr="00F74C25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</w:p>
    <w:p w14:paraId="70B37953" w14:textId="41798479" w:rsidR="003750D1" w:rsidRDefault="003750D1" w:rsidP="00F74C25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F74C25">
        <w:rPr>
          <w:rFonts w:ascii="Verdana" w:hAnsi="Verdana" w:cs="Verdana"/>
          <w:bCs/>
          <w:sz w:val="19"/>
          <w:szCs w:val="19"/>
          <w:lang w:val="el-GR"/>
        </w:rPr>
        <w:t xml:space="preserve">να συμμετέχουν σε θεματικές εκδηλώσεις/ εργαστήρια / εκπαιδευτικά </w:t>
      </w:r>
      <w:r w:rsidR="00026F40">
        <w:rPr>
          <w:rFonts w:ascii="Verdana" w:hAnsi="Verdana" w:cs="Verdana"/>
          <w:bCs/>
          <w:sz w:val="19"/>
          <w:szCs w:val="19"/>
          <w:lang w:val="el-GR"/>
        </w:rPr>
        <w:t>σεμινάρια</w:t>
      </w:r>
    </w:p>
    <w:p w14:paraId="52E4AB7C" w14:textId="3DF67C6E" w:rsidR="00F74C25" w:rsidRDefault="00F74C25" w:rsidP="00F74C25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>
        <w:rPr>
          <w:rFonts w:ascii="Verdana" w:hAnsi="Verdana" w:cs="Verdana"/>
          <w:bCs/>
          <w:sz w:val="19"/>
          <w:szCs w:val="19"/>
          <w:lang w:val="el-GR"/>
        </w:rPr>
        <w:t>να αναπτύξουν νέες συνεργασίες</w:t>
      </w:r>
    </w:p>
    <w:p w14:paraId="710F4377" w14:textId="2D5A9275" w:rsidR="00F74C25" w:rsidRDefault="00F74C25" w:rsidP="00F74C25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>
        <w:rPr>
          <w:rFonts w:ascii="Verdana" w:hAnsi="Verdana" w:cs="Verdana"/>
          <w:bCs/>
          <w:sz w:val="19"/>
          <w:szCs w:val="19"/>
          <w:lang w:val="el-GR"/>
        </w:rPr>
        <w:t>να προβάλλουν τα προϊόντα τους στο ευρύ κοινό και σε οργανωμένες ομάδες καταναλωτών</w:t>
      </w:r>
    </w:p>
    <w:p w14:paraId="75029853" w14:textId="77777777" w:rsidR="00F74C25" w:rsidRPr="00F74C25" w:rsidRDefault="00F74C25" w:rsidP="00F74C25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F74C25">
        <w:rPr>
          <w:rFonts w:ascii="Verdana" w:hAnsi="Verdana" w:cs="Verdana"/>
          <w:bCs/>
          <w:sz w:val="19"/>
          <w:szCs w:val="19"/>
          <w:lang w:val="el-GR"/>
        </w:rPr>
        <w:t xml:space="preserve">να συμμετάσχουν σε διαδικτυακά σεμινάρια που θα διοργανωθούν πριν τη διεξαγωγή της εκδήλωσης, σχετικά με θέματα όπως ο </w:t>
      </w:r>
      <w:proofErr w:type="spellStart"/>
      <w:r w:rsidRPr="00F74C25">
        <w:rPr>
          <w:rFonts w:ascii="Verdana" w:hAnsi="Verdana" w:cs="Verdana"/>
          <w:bCs/>
          <w:sz w:val="19"/>
          <w:szCs w:val="19"/>
          <w:lang w:val="el-GR"/>
        </w:rPr>
        <w:t>αγροτουρισμός</w:t>
      </w:r>
      <w:proofErr w:type="spellEnd"/>
      <w:r w:rsidRPr="00F74C25">
        <w:rPr>
          <w:rFonts w:ascii="Verdana" w:hAnsi="Verdana" w:cs="Verdana"/>
          <w:bCs/>
          <w:sz w:val="19"/>
          <w:szCs w:val="19"/>
          <w:lang w:val="el-GR"/>
        </w:rPr>
        <w:t xml:space="preserve">, τα </w:t>
      </w:r>
      <w:proofErr w:type="spellStart"/>
      <w:r w:rsidRPr="00F74C25">
        <w:rPr>
          <w:rFonts w:ascii="Verdana" w:hAnsi="Verdana" w:cs="Verdana"/>
          <w:bCs/>
          <w:sz w:val="19"/>
          <w:szCs w:val="19"/>
          <w:lang w:val="el-GR"/>
        </w:rPr>
        <w:t>πολυλειτουργικά</w:t>
      </w:r>
      <w:proofErr w:type="spellEnd"/>
      <w:r w:rsidRPr="00F74C25">
        <w:rPr>
          <w:rFonts w:ascii="Verdana" w:hAnsi="Verdana" w:cs="Verdana"/>
          <w:bCs/>
          <w:sz w:val="19"/>
          <w:szCs w:val="19"/>
          <w:lang w:val="el-GR"/>
        </w:rPr>
        <w:t xml:space="preserve"> αγροκτήματα και η βιώσιμη </w:t>
      </w:r>
      <w:proofErr w:type="spellStart"/>
      <w:r w:rsidRPr="00F74C25">
        <w:rPr>
          <w:rFonts w:ascii="Verdana" w:hAnsi="Verdana" w:cs="Verdana"/>
          <w:bCs/>
          <w:sz w:val="19"/>
          <w:szCs w:val="19"/>
          <w:lang w:val="el-GR"/>
        </w:rPr>
        <w:t>αγροδιατροφή</w:t>
      </w:r>
      <w:proofErr w:type="spellEnd"/>
      <w:r w:rsidRPr="00F74C25">
        <w:rPr>
          <w:rFonts w:ascii="Verdana" w:hAnsi="Verdana" w:cs="Verdana"/>
          <w:bCs/>
          <w:sz w:val="19"/>
          <w:szCs w:val="19"/>
          <w:lang w:val="el-GR"/>
        </w:rPr>
        <w:t>.</w:t>
      </w:r>
    </w:p>
    <w:p w14:paraId="4ED6410E" w14:textId="345ED633" w:rsidR="00EB1107" w:rsidRDefault="00851E98" w:rsidP="00361D05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B710D0">
        <w:rPr>
          <w:rFonts w:ascii="Verdana" w:hAnsi="Verdana" w:cs="Verdana"/>
          <w:b/>
          <w:sz w:val="19"/>
          <w:szCs w:val="19"/>
          <w:lang w:val="el-GR"/>
        </w:rPr>
        <w:t>Εκδήλωση ενδιαφέροντος έως</w:t>
      </w:r>
      <w:r w:rsidR="006A414B" w:rsidRPr="00B710D0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r w:rsidR="003F4F64" w:rsidRPr="00B710D0">
        <w:rPr>
          <w:rFonts w:ascii="Verdana" w:hAnsi="Verdana" w:cs="Verdana"/>
          <w:b/>
          <w:sz w:val="19"/>
          <w:szCs w:val="19"/>
          <w:lang w:val="el-GR"/>
        </w:rPr>
        <w:t>τη</w:t>
      </w:r>
      <w:r w:rsidR="00D900E7">
        <w:rPr>
          <w:rFonts w:ascii="Verdana" w:hAnsi="Verdana" w:cs="Verdana"/>
          <w:b/>
          <w:sz w:val="19"/>
          <w:szCs w:val="19"/>
          <w:lang w:val="el-GR"/>
        </w:rPr>
        <w:t xml:space="preserve"> Δευτέρα</w:t>
      </w:r>
      <w:r w:rsidR="00F74C25" w:rsidRPr="00B710D0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r w:rsidR="00B710D0">
        <w:rPr>
          <w:rFonts w:ascii="Verdana" w:hAnsi="Verdana" w:cs="Verdana"/>
          <w:b/>
          <w:sz w:val="19"/>
          <w:szCs w:val="19"/>
          <w:lang w:val="el-GR"/>
        </w:rPr>
        <w:t>0</w:t>
      </w:r>
      <w:r w:rsidR="00D900E7">
        <w:rPr>
          <w:rFonts w:ascii="Verdana" w:hAnsi="Verdana" w:cs="Verdana"/>
          <w:b/>
          <w:sz w:val="19"/>
          <w:szCs w:val="19"/>
          <w:lang w:val="el-GR"/>
        </w:rPr>
        <w:t>3</w:t>
      </w:r>
      <w:r w:rsidR="00026F40" w:rsidRPr="00B710D0">
        <w:rPr>
          <w:rFonts w:ascii="Verdana" w:hAnsi="Verdana" w:cs="Verdana"/>
          <w:b/>
          <w:sz w:val="19"/>
          <w:szCs w:val="19"/>
          <w:lang w:val="el-GR"/>
        </w:rPr>
        <w:t>/0</w:t>
      </w:r>
      <w:r w:rsidR="00B710D0">
        <w:rPr>
          <w:rFonts w:ascii="Verdana" w:hAnsi="Verdana" w:cs="Verdana"/>
          <w:b/>
          <w:sz w:val="19"/>
          <w:szCs w:val="19"/>
          <w:lang w:val="el-GR"/>
        </w:rPr>
        <w:t>2</w:t>
      </w:r>
      <w:r w:rsidR="00026F40" w:rsidRPr="00B710D0">
        <w:rPr>
          <w:rFonts w:ascii="Verdana" w:hAnsi="Verdana" w:cs="Verdana"/>
          <w:b/>
          <w:sz w:val="19"/>
          <w:szCs w:val="19"/>
          <w:lang w:val="el-GR"/>
        </w:rPr>
        <w:t>/2025</w:t>
      </w:r>
      <w:r w:rsidR="003F4F64" w:rsidRPr="00B710D0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r w:rsidRPr="00B710D0">
        <w:rPr>
          <w:rFonts w:ascii="Verdana" w:hAnsi="Verdana" w:cs="Verdana"/>
          <w:bCs/>
          <w:sz w:val="19"/>
          <w:szCs w:val="19"/>
          <w:lang w:val="el-GR"/>
        </w:rPr>
        <w:t xml:space="preserve">με </w:t>
      </w:r>
      <w:r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>αποστολή</w:t>
      </w:r>
      <w:r w:rsidR="00F74C25"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 xml:space="preserve"> στο</w:t>
      </w:r>
      <w:r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 xml:space="preserve"> </w:t>
      </w:r>
      <w:r w:rsidR="009840B0"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>e</w:t>
      </w:r>
      <w:r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>-</w:t>
      </w:r>
      <w:proofErr w:type="spellStart"/>
      <w:r w:rsidR="009840B0"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>mail</w:t>
      </w:r>
      <w:proofErr w:type="spellEnd"/>
      <w:r w:rsidR="00FA433F" w:rsidRPr="00B710D0">
        <w:rPr>
          <w:rFonts w:ascii="Verdana" w:hAnsi="Verdana" w:cs="Verdana"/>
          <w:bCs/>
          <w:sz w:val="19"/>
          <w:szCs w:val="19"/>
          <w:lang w:val="el-GR"/>
        </w:rPr>
        <w:t>:</w:t>
      </w:r>
      <w:r w:rsidR="00FA433F" w:rsidRPr="00B710D0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proofErr w:type="spellStart"/>
      <w:r w:rsidR="00B710D0" w:rsidRPr="00B710D0">
        <w:rPr>
          <w:rFonts w:ascii="Verdana" w:hAnsi="Verdana" w:cs="Verdana"/>
          <w:b/>
          <w:sz w:val="19"/>
          <w:szCs w:val="19"/>
        </w:rPr>
        <w:t>achaiasa</w:t>
      </w:r>
      <w:proofErr w:type="spellEnd"/>
      <w:r w:rsidR="00FA433F" w:rsidRPr="00B710D0">
        <w:rPr>
          <w:rFonts w:ascii="Verdana" w:hAnsi="Verdana" w:cs="Verdana"/>
          <w:b/>
          <w:sz w:val="19"/>
          <w:szCs w:val="19"/>
          <w:lang w:val="el-GR"/>
        </w:rPr>
        <w:t>@</w:t>
      </w:r>
      <w:proofErr w:type="spellStart"/>
      <w:r w:rsidR="00B710D0" w:rsidRPr="00B710D0">
        <w:rPr>
          <w:rFonts w:ascii="Verdana" w:hAnsi="Verdana" w:cs="Verdana"/>
          <w:b/>
          <w:sz w:val="19"/>
          <w:szCs w:val="19"/>
        </w:rPr>
        <w:t>otenet</w:t>
      </w:r>
      <w:proofErr w:type="spellEnd"/>
      <w:r w:rsidR="00FA433F" w:rsidRPr="00B710D0">
        <w:rPr>
          <w:rFonts w:ascii="Verdana" w:hAnsi="Verdana" w:cs="Verdana"/>
          <w:b/>
          <w:sz w:val="19"/>
          <w:szCs w:val="19"/>
          <w:lang w:val="el-GR"/>
        </w:rPr>
        <w:t>.</w:t>
      </w:r>
      <w:r w:rsidR="00FA433F" w:rsidRPr="00B710D0">
        <w:rPr>
          <w:rFonts w:ascii="Verdana" w:hAnsi="Verdana" w:cs="Verdana"/>
          <w:b/>
          <w:sz w:val="19"/>
          <w:szCs w:val="19"/>
        </w:rPr>
        <w:t>gr</w:t>
      </w:r>
      <w:r w:rsidRPr="00B710D0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4B41E1" w:rsidRPr="00B710D0">
        <w:rPr>
          <w:rFonts w:ascii="Verdana" w:hAnsi="Verdana" w:cs="Verdana"/>
          <w:bCs/>
          <w:sz w:val="19"/>
          <w:szCs w:val="19"/>
          <w:lang w:val="el-GR"/>
        </w:rPr>
        <w:t xml:space="preserve">και </w:t>
      </w:r>
      <w:r w:rsidR="004B41E1"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>συμπληρωμένο τον παρακάτω πίνακα</w:t>
      </w:r>
      <w:r w:rsidR="004B41E1" w:rsidRPr="00B710D0">
        <w:rPr>
          <w:rFonts w:ascii="Verdana" w:hAnsi="Verdana" w:cs="Verdana"/>
          <w:bCs/>
          <w:sz w:val="19"/>
          <w:szCs w:val="19"/>
          <w:lang w:val="el-GR"/>
        </w:rPr>
        <w:t>.</w:t>
      </w:r>
      <w:r w:rsidR="004B41E1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</w:p>
    <w:tbl>
      <w:tblPr>
        <w:tblW w:w="8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184"/>
        <w:gridCol w:w="2974"/>
        <w:gridCol w:w="1251"/>
      </w:tblGrid>
      <w:tr w:rsidR="005D6F78" w:rsidRPr="00D900E7" w14:paraId="5B09267A" w14:textId="77777777" w:rsidTr="00A74D89">
        <w:trPr>
          <w:trHeight w:val="300"/>
        </w:trPr>
        <w:tc>
          <w:tcPr>
            <w:tcW w:w="445" w:type="dxa"/>
            <w:shd w:val="clear" w:color="auto" w:fill="auto"/>
            <w:vAlign w:val="center"/>
            <w:hideMark/>
          </w:tcPr>
          <w:p w14:paraId="5980E747" w14:textId="77777777" w:rsidR="005D6F78" w:rsidRPr="00026F40" w:rsidRDefault="005D6F78" w:rsidP="004B41E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41357093" w14:textId="72311F55" w:rsidR="005D6F78" w:rsidRPr="00026F40" w:rsidRDefault="006C0470" w:rsidP="004B41E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ΑΧΑΪΑ – ΑΝΑΠΤΥΞΙΑΚΗ Α.Ε.</w:t>
            </w:r>
          </w:p>
        </w:tc>
      </w:tr>
      <w:tr w:rsidR="005D6F78" w:rsidRPr="005C338B" w14:paraId="184B7074" w14:textId="77777777" w:rsidTr="00A74D89">
        <w:trPr>
          <w:trHeight w:val="300"/>
        </w:trPr>
        <w:tc>
          <w:tcPr>
            <w:tcW w:w="445" w:type="dxa"/>
            <w:shd w:val="clear" w:color="auto" w:fill="auto"/>
            <w:vAlign w:val="center"/>
          </w:tcPr>
          <w:p w14:paraId="54402E81" w14:textId="77777777" w:rsidR="005D6F78" w:rsidRPr="00026F40" w:rsidRDefault="005D6F78" w:rsidP="004B41E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3D44ED2B" w14:textId="1DCC9AB9" w:rsidR="005D6F78" w:rsidRPr="00026F40" w:rsidRDefault="002C5B67" w:rsidP="004B41E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ΣΧΕΔΙΟ </w:t>
            </w:r>
            <w:r w:rsidR="005D6F78"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ΔΙΑΤΟΠΙΚΗ</w:t>
            </w: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Σ</w:t>
            </w:r>
            <w:r w:rsidR="005D6F78"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ΣΥΝΕΡΓΑΣΙΑ</w:t>
            </w: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Σ «</w:t>
            </w:r>
            <w:r w:rsidR="00F74C25"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Γεύσεις Ελλήνων εκλεκτές ΙΙ: Ελληνικός γαστρονομικός πολιτισμός</w:t>
            </w: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»</w:t>
            </w:r>
          </w:p>
        </w:tc>
      </w:tr>
      <w:tr w:rsidR="005D6F78" w:rsidRPr="005C338B" w14:paraId="370C6F47" w14:textId="77777777" w:rsidTr="00A74D89">
        <w:trPr>
          <w:trHeight w:val="300"/>
        </w:trPr>
        <w:tc>
          <w:tcPr>
            <w:tcW w:w="445" w:type="dxa"/>
            <w:shd w:val="clear" w:color="auto" w:fill="auto"/>
            <w:vAlign w:val="center"/>
          </w:tcPr>
          <w:p w14:paraId="1B16825A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49936813" w14:textId="7D5DAC31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Στοιχεία_ κριτήρια επιλογής </w:t>
            </w:r>
            <w:r w:rsidR="00BD20E6"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επιχειρηματιών </w:t>
            </w:r>
            <w:r w:rsidR="00F74C25"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παραγωγών, αγροτών και επιχειρηματιών </w:t>
            </w:r>
          </w:p>
        </w:tc>
      </w:tr>
      <w:tr w:rsidR="005D6F78" w:rsidRPr="00026F40" w14:paraId="15B368E1" w14:textId="77777777" w:rsidTr="00A74D89">
        <w:trPr>
          <w:trHeight w:val="3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09160C43" w14:textId="7777777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4184" w:type="dxa"/>
            <w:vMerge w:val="restart"/>
            <w:shd w:val="clear" w:color="auto" w:fill="auto"/>
            <w:noWrap/>
            <w:vAlign w:val="center"/>
            <w:hideMark/>
          </w:tcPr>
          <w:p w14:paraId="2DE11612" w14:textId="7777777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Κλάση ηλικίας (έτη):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F187F11" w14:textId="04CFEE1E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έως 20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59CF7070" w14:textId="26DEA64D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4915B609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1ECB462C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774FD5EE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CCF0465" w14:textId="5BE623B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21-30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3CE87720" w14:textId="469EA1ED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5263482A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60F54019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3BA8EE34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AC702AD" w14:textId="21BDAC69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31-40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FBE931F" w14:textId="4EB6E5A7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4E8FB22D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45D450FE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7D340307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F650CD1" w14:textId="06E683EC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41-50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2A98FB4" w14:textId="5995085D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5819DA55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79B337FE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6B780EB2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7D8B394" w14:textId="723B4E84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51-60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4F6E2AC7" w14:textId="456EC9AD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2AF8ECD1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72D9D2C1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29773B30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5E266AB1" w14:textId="7A98E6E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61 &amp; άνω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02D7E25E" w14:textId="463BCF48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74DE2AAE" w14:textId="77777777" w:rsidTr="00A74D89">
        <w:trPr>
          <w:trHeight w:val="3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2AA1CDEB" w14:textId="7777777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4184" w:type="dxa"/>
            <w:vMerge w:val="restart"/>
            <w:shd w:val="clear" w:color="auto" w:fill="auto"/>
            <w:noWrap/>
            <w:vAlign w:val="center"/>
            <w:hideMark/>
          </w:tcPr>
          <w:p w14:paraId="1C65687F" w14:textId="7777777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Φύλο</w:t>
            </w: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7966857C" w14:textId="0DA05572" w:rsidR="005D6F78" w:rsidRPr="00026F40" w:rsidRDefault="00026F40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Ά</w:t>
            </w:r>
            <w:r w:rsidR="005D6F78"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νδρας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D1BCC79" w14:textId="7F8BEA66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79ADE409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0A183EDD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5F305C41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5D501DC0" w14:textId="60C3F9ED" w:rsidR="005D6F78" w:rsidRPr="00026F40" w:rsidRDefault="00026F40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Γ</w:t>
            </w:r>
            <w:r w:rsidR="005D6F78"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υναίκα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5923D6B" w14:textId="35AC44D0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BD20E6" w:rsidRPr="00026F40" w14:paraId="08D7EDED" w14:textId="77777777" w:rsidTr="00A74D89">
        <w:trPr>
          <w:trHeight w:val="3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1F1216EC" w14:textId="77777777" w:rsidR="00BD20E6" w:rsidRPr="00026F40" w:rsidRDefault="00BD20E6" w:rsidP="00BD20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4184" w:type="dxa"/>
            <w:vMerge w:val="restart"/>
            <w:shd w:val="clear" w:color="auto" w:fill="auto"/>
            <w:noWrap/>
            <w:vAlign w:val="bottom"/>
            <w:hideMark/>
          </w:tcPr>
          <w:p w14:paraId="140613B5" w14:textId="2A5DDEFC" w:rsidR="00BD20E6" w:rsidRPr="00026F40" w:rsidRDefault="00BD20E6" w:rsidP="00BD20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Επαγγελματική άδεια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482ED488" w14:textId="0DD3574C" w:rsidR="00BD20E6" w:rsidRPr="00026F40" w:rsidRDefault="00BD20E6" w:rsidP="00BD20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479C2DB6" w14:textId="2CD8BFD9" w:rsidR="00BD20E6" w:rsidRPr="00026F40" w:rsidRDefault="00BD20E6" w:rsidP="00BD20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BD20E6" w:rsidRPr="00026F40" w14:paraId="25A8A65B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5ECF6062" w14:textId="77777777" w:rsidR="00BD20E6" w:rsidRPr="00026F40" w:rsidRDefault="00BD20E6" w:rsidP="00BD20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54B16DC9" w14:textId="77777777" w:rsidR="00BD20E6" w:rsidRPr="00026F40" w:rsidRDefault="00BD20E6" w:rsidP="00BD20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35CD9E39" w14:textId="7FC8AAD0" w:rsidR="00BD20E6" w:rsidRPr="00026F40" w:rsidRDefault="00BD20E6" w:rsidP="00BD20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2C3BC142" w14:textId="1244AAF9" w:rsidR="00BD20E6" w:rsidRPr="00026F40" w:rsidRDefault="00BD20E6" w:rsidP="00BD20E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35580013" w14:textId="77777777" w:rsidTr="00A74D89">
        <w:trPr>
          <w:trHeight w:val="3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17BAD522" w14:textId="148D6628" w:rsidR="005D6F78" w:rsidRPr="00026F40" w:rsidRDefault="00BD20E6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lastRenderedPageBreak/>
              <w:t>4</w:t>
            </w:r>
          </w:p>
        </w:tc>
        <w:tc>
          <w:tcPr>
            <w:tcW w:w="4184" w:type="dxa"/>
            <w:vMerge w:val="restart"/>
            <w:shd w:val="clear" w:color="auto" w:fill="auto"/>
            <w:noWrap/>
            <w:vAlign w:val="bottom"/>
            <w:hideMark/>
          </w:tcPr>
          <w:p w14:paraId="758F391D" w14:textId="74E55443" w:rsidR="005D6F78" w:rsidRPr="00026F40" w:rsidRDefault="00EA3E97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Παραγωγικές Πρακτικές: Χρήση βιώσιμων γεωργικών ή κτηνοτροφικών</w:t>
            </w: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br/>
              <w:t>μεθόδων που διασφαλίζουν υψηλή ποιότητα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28EFD7B" w14:textId="7777777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29F198C" w14:textId="290C278E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3BCEFD4D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0C07A269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1BEE50E4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0A1FDE4" w14:textId="2AFC06AB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0195DD1D" w14:textId="52563AAB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48A2633D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0ED846AC" w14:textId="5A9C471E" w:rsidR="005D6F78" w:rsidRPr="00026F40" w:rsidRDefault="00BD20E6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bookmarkStart w:id="0" w:name="_Hlk185513442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  <w:hideMark/>
          </w:tcPr>
          <w:p w14:paraId="1A1BE3D7" w14:textId="381F2475" w:rsidR="005D6F78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Χαρακτηριστικά Καινοτομίας: Εισαγωγή νέων προϊόντων ή ποικιλιών στην αγορά.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B008127" w14:textId="77777777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D678B0A" w14:textId="511581EB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D6F78" w:rsidRPr="00026F40" w14:paraId="25923B4A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18C5FBE5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14:paraId="7E5D46C5" w14:textId="77777777" w:rsidR="005D6F78" w:rsidRPr="00026F40" w:rsidRDefault="005D6F78" w:rsidP="005D6F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B70F7D0" w14:textId="49A04491" w:rsidR="005D6F78" w:rsidRPr="00026F40" w:rsidRDefault="005D6F78" w:rsidP="005D6F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7DFD755" w14:textId="4125FF5E" w:rsidR="005D6F78" w:rsidRPr="00026F40" w:rsidRDefault="005D6F78" w:rsidP="005D6F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bookmarkEnd w:id="0"/>
      <w:tr w:rsidR="00EA3E97" w:rsidRPr="00026F40" w14:paraId="5D1E8AA5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437E1E5B" w14:textId="6B90FC1F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210A3939" w14:textId="0882B2D0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Πιστο</w:t>
            </w:r>
            <w:proofErr w:type="spellEnd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 xml:space="preserve">ποιήσεις &amp; </w:t>
            </w:r>
            <w:proofErr w:type="spellStart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Τυ</w:t>
            </w:r>
            <w:proofErr w:type="spellEnd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ποποίηση</w:t>
            </w: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  <w:p w14:paraId="585F515D" w14:textId="14FCEAD6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BC1417D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FFA370C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7485FA87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77B9BA20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2B2643D4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604EC90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35F43445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693B9E2F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2F82857B" w14:textId="2CE2DC7A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3D4782F8" w14:textId="3981ABEC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 xml:space="preserve">Βιολογική Καλλιέργεια 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B784246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4F9383FF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55F7308D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2F305508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6C3AD338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7C5F7D7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0C1CD8B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14BF4E31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0CDAB42B" w14:textId="7301AC2D" w:rsidR="00EA3E97" w:rsidRPr="00026F40" w:rsidRDefault="00EA3E97" w:rsidP="00EA3E9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3D3E7CE3" w14:textId="7EE2AE1F" w:rsidR="00EA3E97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Περιβαλλοντική Βιωσιμότητα -Χρήση Φιλικών προς το Περιβάλλον Υλικών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149D656" w14:textId="77777777" w:rsidR="00EA3E97" w:rsidRPr="00026F40" w:rsidRDefault="00EA3E97" w:rsidP="00EA3E9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28B07683" w14:textId="77777777" w:rsidR="00EA3E97" w:rsidRPr="00026F40" w:rsidRDefault="00EA3E97" w:rsidP="00EA3E9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630753DF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0A277609" w14:textId="77777777" w:rsidR="00EA3E97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26E7EEA5" w14:textId="77777777" w:rsidR="00EA3E97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2ABAEC56" w14:textId="77777777" w:rsidR="00EA3E97" w:rsidRPr="00026F40" w:rsidRDefault="00EA3E97" w:rsidP="00EA3E9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0096227" w14:textId="77777777" w:rsidR="00EA3E97" w:rsidRPr="00026F40" w:rsidRDefault="00EA3E97" w:rsidP="00EA3E9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0C0AF9A0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097C2E68" w14:textId="39E27B03" w:rsidR="00EA3E97" w:rsidRPr="00026F40" w:rsidRDefault="00EA3E97" w:rsidP="00EA3E9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bookmarkStart w:id="1" w:name="_Hlk185513702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8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7C0D0BC4" w14:textId="785C6E1A" w:rsidR="00EA3E97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Διαθεσιμότητα Προϊόντων: Επαρκής ποσότητα για κάλυψη ζήτησης.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B89630E" w14:textId="77777777" w:rsidR="00EA3E97" w:rsidRPr="00026F40" w:rsidRDefault="00EA3E97" w:rsidP="00EA3E9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00A9C584" w14:textId="77777777" w:rsidR="00EA3E97" w:rsidRPr="00026F40" w:rsidRDefault="00EA3E97" w:rsidP="00EA3E9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3F7B2C62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1C172A19" w14:textId="77777777" w:rsidR="00EA3E97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3FB6BE30" w14:textId="77777777" w:rsidR="00EA3E97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0AB0300" w14:textId="77777777" w:rsidR="00EA3E97" w:rsidRPr="00026F40" w:rsidRDefault="00EA3E97" w:rsidP="00EA3E9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B9F0B24" w14:textId="77777777" w:rsidR="00EA3E97" w:rsidRPr="00026F40" w:rsidRDefault="00EA3E97" w:rsidP="00EA3E9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bookmarkEnd w:id="1"/>
      <w:tr w:rsidR="00EA3E97" w:rsidRPr="00026F40" w14:paraId="3D072816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0377C0CD" w14:textId="6C481D82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9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242C3517" w14:textId="71DA2DF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Συνεργασίες: Ενεργή συμμετοχή σε συλλογικά σχήματα ή συνεταιρισμούς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EFD8B2C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FD0EC53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50E9A252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56999840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5D72BB4C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588299B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23B0CE5E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23FFA4D7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2E050A24" w14:textId="57879C75" w:rsidR="00EA3E97" w:rsidRPr="00026F40" w:rsidRDefault="00EA3E97" w:rsidP="00EA3E9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bookmarkStart w:id="2" w:name="_Hlk185513800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10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1262E591" w14:textId="137AE738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Ευκρινής Ετικέτα: Αναλυτικές πληροφορίες για συστατικά, προέλευση και</w:t>
            </w: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br/>
              <w:t>ημερομηνίες.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70DA106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0E7499B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41998198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2163844E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01D760A8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EA3C8F9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2C61DE4A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bookmarkEnd w:id="2"/>
      <w:tr w:rsidR="00EA3E97" w:rsidRPr="00026F40" w14:paraId="0C1DED2D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2EDDF691" w14:textId="7F9049CC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11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1448DCB7" w14:textId="2AF4FCC6" w:rsidR="00EA3E97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Νομική Συμμόρφωση: Πλήρης τήρηση των εθνικών και ευρωπαϊκών κανονισμών.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4A480942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48980C55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451BDC2A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73209815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44775B6F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1FB8A44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9F41D7C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5DC872C6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58DA00FC" w14:textId="18F7B0AB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12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3E64B98F" w14:textId="4A4AEB51" w:rsidR="00EA3E97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Διαχείριση Κινδύνων: Τεκμηρίωση για την ασφάλεια των τροφίμων σε όλη</w:t>
            </w: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br/>
              <w:t>την αλυσίδα παραγωγής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392F8003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E4EBD7E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69897F65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6DE7F443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7692A27A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2701123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504E5E6E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4E10A94C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5AE932EF" w14:textId="721E1B7B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13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3F53F495" w14:textId="5E3A73AA" w:rsidR="00EA3E97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Κοινωνική Ευθύνη: Συμμετοχή σε δράσεις για την τοπική κοινότητα.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2DAD857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0AA3DC5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A3E97" w:rsidRPr="00026F40" w14:paraId="76B1DBBB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703BB6D4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3DE1C446" w14:textId="77777777" w:rsidR="00EA3E97" w:rsidRPr="00026F40" w:rsidRDefault="00EA3E97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19338294" w14:textId="77777777" w:rsidR="00EA3E97" w:rsidRPr="00026F40" w:rsidRDefault="00EA3E97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82536BD" w14:textId="77777777" w:rsidR="00EA3E97" w:rsidRPr="00026F40" w:rsidRDefault="00EA3E97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74D89" w:rsidRPr="00026F40" w14:paraId="25142943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12D74DC4" w14:textId="13188804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14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68CF12CB" w14:textId="28C99CAA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Μάρκετινγκ: Ετοιμότητα για προώθηση μέσω καινοτόμων καναλιών.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B10F798" w14:textId="77777777" w:rsidR="00A74D89" w:rsidRPr="00026F40" w:rsidRDefault="00A74D89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04F77A1C" w14:textId="77777777" w:rsidR="00A74D89" w:rsidRPr="00026F40" w:rsidRDefault="00A74D89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74D89" w:rsidRPr="00026F40" w14:paraId="361333A6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117FC5CF" w14:textId="77777777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6DD46133" w14:textId="77777777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07A1DAEA" w14:textId="77777777" w:rsidR="00A74D89" w:rsidRPr="00026F40" w:rsidRDefault="00A74D89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758005F" w14:textId="77777777" w:rsidR="00A74D89" w:rsidRPr="00026F40" w:rsidRDefault="00A74D89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74D89" w:rsidRPr="00026F40" w14:paraId="10CDEEE5" w14:textId="77777777" w:rsidTr="00A74D89">
        <w:trPr>
          <w:trHeight w:val="600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19B139CE" w14:textId="7CA14CFD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15</w:t>
            </w:r>
          </w:p>
        </w:tc>
        <w:tc>
          <w:tcPr>
            <w:tcW w:w="4184" w:type="dxa"/>
            <w:vMerge w:val="restart"/>
            <w:shd w:val="clear" w:color="auto" w:fill="auto"/>
            <w:vAlign w:val="bottom"/>
          </w:tcPr>
          <w:p w14:paraId="3F0346CA" w14:textId="61260BB4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Διαδραστικότητα</w:t>
            </w:r>
            <w:proofErr w:type="spellEnd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 xml:space="preserve">: Επιθυμία συμμετοχής σε παρουσιάσεις και </w:t>
            </w:r>
            <w:proofErr w:type="spellStart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γευσιγνωσίες</w:t>
            </w:r>
            <w:proofErr w:type="spellEnd"/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 xml:space="preserve"> εντός της έκθεσης.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7BBF7AA3" w14:textId="77777777" w:rsidR="00A74D89" w:rsidRPr="00026F40" w:rsidRDefault="00A74D89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BD0B573" w14:textId="77777777" w:rsidR="00A74D89" w:rsidRPr="00026F40" w:rsidRDefault="00A74D89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74D89" w:rsidRPr="00026F40" w14:paraId="3AF93256" w14:textId="77777777" w:rsidTr="00A74D89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4752933E" w14:textId="77777777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45E79960" w14:textId="77777777" w:rsidR="00A74D89" w:rsidRPr="00026F40" w:rsidRDefault="00A74D89" w:rsidP="008D49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60F3C845" w14:textId="77777777" w:rsidR="00A74D89" w:rsidRPr="00026F40" w:rsidRDefault="00A74D89" w:rsidP="008D49B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0356FB74" w14:textId="77777777" w:rsidR="00A74D89" w:rsidRPr="00026F40" w:rsidRDefault="00A74D89" w:rsidP="008D49B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14:paraId="0C00D4C6" w14:textId="0C8A9446" w:rsidR="00081E8D" w:rsidRDefault="004B41E1" w:rsidP="00EB1107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Λόγω των περιορισμένων θέσεων, η τελική επιλογή των </w:t>
      </w:r>
      <w:r w:rsidR="00BD20E6">
        <w:rPr>
          <w:rFonts w:ascii="Verdana" w:hAnsi="Verdana" w:cs="Verdana"/>
          <w:bCs/>
          <w:sz w:val="19"/>
          <w:szCs w:val="19"/>
          <w:lang w:val="el-GR"/>
        </w:rPr>
        <w:t>επιχειρηματιών και αγροτών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 που θα συμμετάσχουν στ</w:t>
      </w:r>
      <w:r w:rsidR="00026F40">
        <w:rPr>
          <w:rFonts w:ascii="Verdana" w:hAnsi="Verdana" w:cs="Verdana"/>
          <w:bCs/>
          <w:sz w:val="19"/>
          <w:szCs w:val="19"/>
          <w:lang w:val="el-GR"/>
        </w:rPr>
        <w:t>ην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026F40">
        <w:rPr>
          <w:rFonts w:ascii="Verdana" w:hAnsi="Verdana" w:cs="Verdana"/>
          <w:bCs/>
          <w:sz w:val="19"/>
          <w:szCs w:val="19"/>
          <w:lang w:val="el-GR"/>
        </w:rPr>
        <w:t>έκθεση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 θα γίνει βάσει κριτηρίων και της συνολικής βαθμολογίας που θα συγκεντρώσουν</w:t>
      </w:r>
      <w:r>
        <w:rPr>
          <w:rFonts w:ascii="Verdana" w:hAnsi="Verdana" w:cs="Verdana"/>
          <w:bCs/>
          <w:sz w:val="19"/>
          <w:szCs w:val="19"/>
          <w:lang w:val="el-GR"/>
        </w:rPr>
        <w:t>,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 μετά τη συμπλήρωση του παρα</w:t>
      </w:r>
      <w:r w:rsidR="005D6F78">
        <w:rPr>
          <w:rFonts w:ascii="Verdana" w:hAnsi="Verdana" w:cs="Verdana"/>
          <w:bCs/>
          <w:sz w:val="19"/>
          <w:szCs w:val="19"/>
          <w:lang w:val="el-GR"/>
        </w:rPr>
        <w:t>π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>ά</w:t>
      </w:r>
      <w:r w:rsidR="005D6F78">
        <w:rPr>
          <w:rFonts w:ascii="Verdana" w:hAnsi="Verdana" w:cs="Verdana"/>
          <w:bCs/>
          <w:sz w:val="19"/>
          <w:szCs w:val="19"/>
          <w:lang w:val="el-GR"/>
        </w:rPr>
        <w:t>ν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>ω πίνακα</w:t>
      </w:r>
      <w:r w:rsidR="00026F40">
        <w:rPr>
          <w:rFonts w:ascii="Verdana" w:hAnsi="Verdana" w:cs="Verdana"/>
          <w:bCs/>
          <w:sz w:val="19"/>
          <w:szCs w:val="19"/>
          <w:lang w:val="el-GR"/>
        </w:rPr>
        <w:t>, καθώς και των επισυναπτόμενων -κατά περίπτωση- δηλώσεων καταγραφής ενδιαφέροντος</w:t>
      </w:r>
      <w:r w:rsidR="00D10B06">
        <w:rPr>
          <w:rFonts w:ascii="Verdana" w:hAnsi="Verdana" w:cs="Verdana"/>
          <w:bCs/>
          <w:sz w:val="19"/>
          <w:szCs w:val="19"/>
          <w:lang w:val="el-GR"/>
        </w:rPr>
        <w:t xml:space="preserve"> και την προσκόμιση εγγράφων που μπορεί να ζητηθούν</w:t>
      </w:r>
      <w:r w:rsidR="005D6F78">
        <w:rPr>
          <w:rFonts w:ascii="Verdana" w:hAnsi="Verdana" w:cs="Verdana"/>
          <w:bCs/>
          <w:sz w:val="19"/>
          <w:szCs w:val="19"/>
          <w:lang w:val="el-GR"/>
        </w:rPr>
        <w:t>.</w:t>
      </w:r>
    </w:p>
    <w:p w14:paraId="010B5D3A" w14:textId="3300CE2A" w:rsidR="005D6F78" w:rsidRPr="008A7FDC" w:rsidRDefault="008A7FDC">
      <w:pPr>
        <w:rPr>
          <w:rFonts w:ascii="Verdana" w:hAnsi="Verdana" w:cs="Verdana"/>
          <w:bCs/>
          <w:sz w:val="19"/>
          <w:szCs w:val="19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65408" behindDoc="1" locked="0" layoutInCell="1" allowOverlap="1" wp14:anchorId="61ACD50B" wp14:editId="02302A26">
            <wp:simplePos x="0" y="0"/>
            <wp:positionH relativeFrom="column">
              <wp:posOffset>1165225</wp:posOffset>
            </wp:positionH>
            <wp:positionV relativeFrom="paragraph">
              <wp:posOffset>220345</wp:posOffset>
            </wp:positionV>
            <wp:extent cx="3934460" cy="885825"/>
            <wp:effectExtent l="0" t="0" r="8890" b="9525"/>
            <wp:wrapTight wrapText="bothSides">
              <wp:wrapPolygon edited="0">
                <wp:start x="0" y="0"/>
                <wp:lineTo x="0" y="21368"/>
                <wp:lineTo x="21544" y="21368"/>
                <wp:lineTo x="21544" y="0"/>
                <wp:lineTo x="0" y="0"/>
              </wp:wrapPolygon>
            </wp:wrapTight>
            <wp:docPr id="2278427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F78"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>Πληροφορίες</w:t>
      </w:r>
      <w:r w:rsidR="00855B10" w:rsidRPr="00B710D0">
        <w:rPr>
          <w:rFonts w:ascii="Verdana" w:hAnsi="Verdana" w:cs="Verdana"/>
          <w:bCs/>
          <w:sz w:val="19"/>
          <w:szCs w:val="19"/>
          <w:u w:val="single"/>
          <w:lang w:val="el-GR"/>
        </w:rPr>
        <w:t>:</w:t>
      </w:r>
      <w:r w:rsidR="00855B10" w:rsidRPr="00B710D0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r w:rsidR="00B710D0" w:rsidRPr="00B710D0">
        <w:rPr>
          <w:rFonts w:ascii="Verdana" w:hAnsi="Verdana" w:cs="Verdana"/>
          <w:bCs/>
          <w:sz w:val="19"/>
          <w:szCs w:val="19"/>
          <w:lang w:val="el-GR"/>
        </w:rPr>
        <w:t>Έλενα Λαμπροπούλου</w:t>
      </w:r>
      <w:r w:rsidR="005D6F78" w:rsidRPr="00B710D0">
        <w:rPr>
          <w:rFonts w:ascii="Verdana" w:hAnsi="Verdana" w:cs="Verdana"/>
          <w:bCs/>
          <w:sz w:val="19"/>
          <w:szCs w:val="19"/>
          <w:lang w:val="el-GR"/>
        </w:rPr>
        <w:t xml:space="preserve">, </w:t>
      </w:r>
      <w:proofErr w:type="spellStart"/>
      <w:r w:rsidR="005D6F78" w:rsidRPr="00B710D0">
        <w:rPr>
          <w:rFonts w:ascii="Verdana" w:hAnsi="Verdana" w:cs="Verdana"/>
          <w:bCs/>
          <w:sz w:val="19"/>
          <w:szCs w:val="19"/>
          <w:lang w:val="el-GR"/>
        </w:rPr>
        <w:t>τηλ</w:t>
      </w:r>
      <w:proofErr w:type="spellEnd"/>
      <w:r w:rsidR="005D6F78" w:rsidRPr="00B710D0">
        <w:rPr>
          <w:rFonts w:ascii="Verdana" w:hAnsi="Verdana" w:cs="Verdana"/>
          <w:bCs/>
          <w:sz w:val="19"/>
          <w:szCs w:val="19"/>
          <w:lang w:val="el-GR"/>
        </w:rPr>
        <w:t xml:space="preserve">. </w:t>
      </w:r>
      <w:r w:rsidR="00B710D0" w:rsidRPr="00B710D0">
        <w:rPr>
          <w:rFonts w:ascii="Verdana" w:hAnsi="Verdana" w:cs="Verdana"/>
          <w:bCs/>
          <w:sz w:val="19"/>
          <w:szCs w:val="19"/>
          <w:lang w:val="el-GR"/>
        </w:rPr>
        <w:t>26920 24442/3</w:t>
      </w:r>
    </w:p>
    <w:sectPr w:rsidR="005D6F78" w:rsidRPr="008A7FDC" w:rsidSect="008A7FDC">
      <w:pgSz w:w="12240" w:h="15840"/>
      <w:pgMar w:top="284" w:right="132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010B" w14:textId="77777777" w:rsidR="00D371F1" w:rsidRDefault="00D371F1" w:rsidP="000C576D">
      <w:pPr>
        <w:spacing w:after="0" w:line="240" w:lineRule="auto"/>
      </w:pPr>
      <w:r>
        <w:separator/>
      </w:r>
    </w:p>
  </w:endnote>
  <w:endnote w:type="continuationSeparator" w:id="0">
    <w:p w14:paraId="76C9D581" w14:textId="77777777" w:rsidR="00D371F1" w:rsidRDefault="00D371F1" w:rsidP="000C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B823" w14:textId="77777777" w:rsidR="00D371F1" w:rsidRDefault="00D371F1" w:rsidP="000C576D">
      <w:pPr>
        <w:spacing w:after="0" w:line="240" w:lineRule="auto"/>
      </w:pPr>
      <w:r>
        <w:separator/>
      </w:r>
    </w:p>
  </w:footnote>
  <w:footnote w:type="continuationSeparator" w:id="0">
    <w:p w14:paraId="3644251F" w14:textId="77777777" w:rsidR="00D371F1" w:rsidRDefault="00D371F1" w:rsidP="000C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766"/>
    <w:multiLevelType w:val="hybridMultilevel"/>
    <w:tmpl w:val="C39EFD74"/>
    <w:lvl w:ilvl="0" w:tplc="9E7687C2">
      <w:numFmt w:val="bullet"/>
      <w:lvlText w:val="•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4360B"/>
    <w:multiLevelType w:val="hybridMultilevel"/>
    <w:tmpl w:val="AD9018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2004E"/>
    <w:multiLevelType w:val="hybridMultilevel"/>
    <w:tmpl w:val="D556DF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BB0"/>
    <w:multiLevelType w:val="hybridMultilevel"/>
    <w:tmpl w:val="07AE08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97F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B564A"/>
    <w:multiLevelType w:val="hybridMultilevel"/>
    <w:tmpl w:val="56C08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083328">
    <w:abstractNumId w:val="3"/>
  </w:num>
  <w:num w:numId="2" w16cid:durableId="353455873">
    <w:abstractNumId w:val="0"/>
  </w:num>
  <w:num w:numId="3" w16cid:durableId="592009490">
    <w:abstractNumId w:val="1"/>
  </w:num>
  <w:num w:numId="4" w16cid:durableId="607784322">
    <w:abstractNumId w:val="2"/>
  </w:num>
  <w:num w:numId="5" w16cid:durableId="172494501">
    <w:abstractNumId w:val="5"/>
  </w:num>
  <w:num w:numId="6" w16cid:durableId="1753429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6D"/>
    <w:rsid w:val="00026F40"/>
    <w:rsid w:val="000301F2"/>
    <w:rsid w:val="00081E8D"/>
    <w:rsid w:val="000B426D"/>
    <w:rsid w:val="000C576D"/>
    <w:rsid w:val="000E3149"/>
    <w:rsid w:val="0011066B"/>
    <w:rsid w:val="00111E47"/>
    <w:rsid w:val="001941FA"/>
    <w:rsid w:val="001A6B25"/>
    <w:rsid w:val="001C0B09"/>
    <w:rsid w:val="002070EC"/>
    <w:rsid w:val="00223DBD"/>
    <w:rsid w:val="002A2659"/>
    <w:rsid w:val="002C5B67"/>
    <w:rsid w:val="002D69BA"/>
    <w:rsid w:val="002E22CB"/>
    <w:rsid w:val="002E6972"/>
    <w:rsid w:val="00317A86"/>
    <w:rsid w:val="00361D05"/>
    <w:rsid w:val="003750D1"/>
    <w:rsid w:val="0039619C"/>
    <w:rsid w:val="003F4F64"/>
    <w:rsid w:val="00457151"/>
    <w:rsid w:val="00470673"/>
    <w:rsid w:val="00497498"/>
    <w:rsid w:val="004B26F4"/>
    <w:rsid w:val="004B41E1"/>
    <w:rsid w:val="004D6F98"/>
    <w:rsid w:val="005243E3"/>
    <w:rsid w:val="00595E6B"/>
    <w:rsid w:val="005C0910"/>
    <w:rsid w:val="005C338B"/>
    <w:rsid w:val="005D6F78"/>
    <w:rsid w:val="005F1780"/>
    <w:rsid w:val="00621BBB"/>
    <w:rsid w:val="00622900"/>
    <w:rsid w:val="0062449A"/>
    <w:rsid w:val="00662089"/>
    <w:rsid w:val="00692C31"/>
    <w:rsid w:val="006A00CC"/>
    <w:rsid w:val="006A414B"/>
    <w:rsid w:val="006B06B1"/>
    <w:rsid w:val="006C0470"/>
    <w:rsid w:val="00720FA9"/>
    <w:rsid w:val="00733ECA"/>
    <w:rsid w:val="00746776"/>
    <w:rsid w:val="007C449B"/>
    <w:rsid w:val="007D7825"/>
    <w:rsid w:val="007E2DD7"/>
    <w:rsid w:val="008309D9"/>
    <w:rsid w:val="00851E98"/>
    <w:rsid w:val="00855B10"/>
    <w:rsid w:val="008A7FDC"/>
    <w:rsid w:val="00914F5F"/>
    <w:rsid w:val="00943BB3"/>
    <w:rsid w:val="0094752C"/>
    <w:rsid w:val="009769EF"/>
    <w:rsid w:val="0098297C"/>
    <w:rsid w:val="009840B0"/>
    <w:rsid w:val="00987286"/>
    <w:rsid w:val="009A04FB"/>
    <w:rsid w:val="00A01774"/>
    <w:rsid w:val="00A30369"/>
    <w:rsid w:val="00A74D89"/>
    <w:rsid w:val="00AF35DA"/>
    <w:rsid w:val="00B710D0"/>
    <w:rsid w:val="00BD0632"/>
    <w:rsid w:val="00BD20E6"/>
    <w:rsid w:val="00C04B17"/>
    <w:rsid w:val="00C27452"/>
    <w:rsid w:val="00C6349B"/>
    <w:rsid w:val="00C63B07"/>
    <w:rsid w:val="00CA7FB7"/>
    <w:rsid w:val="00CE0B59"/>
    <w:rsid w:val="00D07FD3"/>
    <w:rsid w:val="00D10B06"/>
    <w:rsid w:val="00D371F1"/>
    <w:rsid w:val="00D86B53"/>
    <w:rsid w:val="00D900E7"/>
    <w:rsid w:val="00E110F5"/>
    <w:rsid w:val="00E13AAA"/>
    <w:rsid w:val="00E36602"/>
    <w:rsid w:val="00EA3E97"/>
    <w:rsid w:val="00EB1107"/>
    <w:rsid w:val="00F16F54"/>
    <w:rsid w:val="00F74C25"/>
    <w:rsid w:val="00FA433F"/>
    <w:rsid w:val="00F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D9A1"/>
  <w15:chartTrackingRefBased/>
  <w15:docId w15:val="{A6D2EA5C-885B-4BE0-AB63-6D5487B7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4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76D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C576D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C57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576D"/>
  </w:style>
  <w:style w:type="paragraph" w:styleId="a5">
    <w:name w:val="footer"/>
    <w:basedOn w:val="a"/>
    <w:link w:val="Char0"/>
    <w:uiPriority w:val="99"/>
    <w:unhideWhenUsed/>
    <w:rsid w:val="000C57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576D"/>
  </w:style>
  <w:style w:type="paragraph" w:styleId="a6">
    <w:name w:val="List Paragraph"/>
    <w:basedOn w:val="a"/>
    <w:uiPriority w:val="34"/>
    <w:qFormat/>
    <w:rsid w:val="00CE0B59"/>
    <w:pPr>
      <w:ind w:left="720"/>
      <w:contextualSpacing/>
    </w:pPr>
  </w:style>
  <w:style w:type="character" w:customStyle="1" w:styleId="4">
    <w:name w:val="Σώμα κειμένου (4)_"/>
    <w:basedOn w:val="a0"/>
    <w:link w:val="40"/>
    <w:rsid w:val="00851E98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40">
    <w:name w:val="Σώμα κειμένου (4)"/>
    <w:basedOn w:val="a"/>
    <w:link w:val="4"/>
    <w:rsid w:val="00851E98"/>
    <w:pPr>
      <w:widowControl w:val="0"/>
      <w:shd w:val="clear" w:color="auto" w:fill="FFFFFF"/>
      <w:spacing w:before="420" w:after="60" w:line="278" w:lineRule="exact"/>
    </w:pPr>
    <w:rPr>
      <w:rFonts w:ascii="Impact" w:eastAsia="Impact" w:hAnsi="Impact" w:cs="Impact"/>
      <w:sz w:val="19"/>
      <w:szCs w:val="19"/>
    </w:rPr>
  </w:style>
  <w:style w:type="character" w:styleId="a7">
    <w:name w:val="Unresolved Mention"/>
    <w:basedOn w:val="a0"/>
    <w:uiPriority w:val="99"/>
    <w:semiHidden/>
    <w:unhideWhenUsed/>
    <w:rsid w:val="004B41E1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FA43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Title"/>
    <w:basedOn w:val="a"/>
    <w:next w:val="a"/>
    <w:link w:val="Char1"/>
    <w:uiPriority w:val="10"/>
    <w:qFormat/>
    <w:rsid w:val="00EB11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8"/>
    <w:uiPriority w:val="10"/>
    <w:rsid w:val="00EB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Αχαΐα Αναπτυξιακή ΑΕ</cp:lastModifiedBy>
  <cp:revision>6</cp:revision>
  <dcterms:created xsi:type="dcterms:W3CDTF">2025-01-28T11:33:00Z</dcterms:created>
  <dcterms:modified xsi:type="dcterms:W3CDTF">2025-01-28T14:44:00Z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-1685062868</vt:i4>
  </property>
  <property fmtid="{D5CDD505-2E9C-101B-9397-08002B2CF9AE}" pid="3" name="_NewReviewCycle">
    <vt:lpwstr/>
  </property>
  <property fmtid="{D5CDD505-2E9C-101B-9397-08002B2CF9AE}" pid="4" name="_EmailSubject">
    <vt:lpwstr>POST WEBSITE_27 ΙΑΝ. 2025</vt:lpwstr>
  </property>
  <property fmtid="{D5CDD505-2E9C-101B-9397-08002B2CF9AE}" pid="5" name="_AuthorEmail">
    <vt:lpwstr>elabropoulou@achaiasa.gr</vt:lpwstr>
  </property>
  <property fmtid="{D5CDD505-2E9C-101B-9397-08002B2CF9AE}" pid="6" name="_AuthorEmailDisplayName">
    <vt:lpwstr>Έλενα Λαμπροπούλου</vt:lpwstr>
  </property>
</Properties>
</file>